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Управление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ФНС России по г. Москве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115191, г. Москва,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ул. Б. Тульская, д. 15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</w:t>
      </w:r>
      <w:r w:rsidDel="00000000" w:rsidR="00000000" w:rsidRPr="00000000">
        <w:rPr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ндивидуального предпринимателя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Иванова И.И.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0000, г. Москва,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ул. Московская, д. 1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Апелляционная жалоба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решение от 1</w:t>
      </w:r>
      <w:r w:rsidDel="00000000" w:rsidR="00000000" w:rsidRPr="00000000">
        <w:rPr>
          <w:sz w:val="28"/>
          <w:szCs w:val="28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.10.20</w:t>
      </w:r>
      <w:r w:rsidDel="00000000" w:rsidR="00000000" w:rsidRPr="00000000">
        <w:rPr>
          <w:sz w:val="28"/>
          <w:szCs w:val="28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№ 13/20-5 о привлечении к ответственности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совершение налогового правонарушения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г. Москва                                                                                    21 октября 20</w:t>
      </w:r>
      <w:r w:rsidDel="00000000" w:rsidR="00000000" w:rsidRPr="00000000">
        <w:rPr>
          <w:sz w:val="28"/>
          <w:szCs w:val="28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Инспекцией ФНС России № 77 по г. Москве в отношении Индивидуального предпринимателя</w:t>
      </w:r>
      <w:r w:rsidDel="00000000" w:rsidR="00000000" w:rsidRPr="00000000">
        <w:rPr>
          <w:sz w:val="28"/>
          <w:szCs w:val="28"/>
          <w:rtl w:val="0"/>
        </w:rPr>
        <w:t xml:space="preserve"> Иванова Ивана Ивановича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(далее </w:t>
      </w:r>
      <w:r w:rsidDel="00000000" w:rsidR="00000000" w:rsidRPr="00000000">
        <w:rPr>
          <w:sz w:val="28"/>
          <w:szCs w:val="28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ИП </w:t>
      </w:r>
      <w:r w:rsidDel="00000000" w:rsidR="00000000" w:rsidRPr="00000000">
        <w:rPr>
          <w:sz w:val="28"/>
          <w:szCs w:val="28"/>
          <w:rtl w:val="0"/>
        </w:rPr>
        <w:t xml:space="preserve">Иванов И.И.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по результатам рассмотрения материалов камеральной налоговой проверки (акта камеральной налоговой проверки от 16.09.20</w:t>
      </w:r>
      <w:r w:rsidDel="00000000" w:rsidR="00000000" w:rsidRPr="00000000">
        <w:rPr>
          <w:sz w:val="28"/>
          <w:szCs w:val="28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№ </w:t>
      </w:r>
      <w:r w:rsidDel="00000000" w:rsidR="00000000" w:rsidRPr="00000000">
        <w:rPr>
          <w:sz w:val="28"/>
          <w:szCs w:val="28"/>
          <w:rtl w:val="0"/>
        </w:rPr>
        <w:t xml:space="preserve">500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других материалов) вынесено решение от 14.10.20</w:t>
      </w:r>
      <w:r w:rsidDel="00000000" w:rsidR="00000000" w:rsidRPr="00000000">
        <w:rPr>
          <w:sz w:val="28"/>
          <w:szCs w:val="28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№ 13/</w:t>
      </w:r>
      <w:r w:rsidDel="00000000" w:rsidR="00000000" w:rsidRPr="00000000">
        <w:rPr>
          <w:sz w:val="28"/>
          <w:szCs w:val="28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-5 о привлечении к ответственности за совершение налогового правонарушения.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основании данного решения: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налогоплательщик привлечен к ответственности за совершение налогового правонарушения, предусмотренного пункта 1 статьи 122 Налогового кодекса Российской Федерации (далее </w:t>
      </w:r>
      <w:r w:rsidDel="00000000" w:rsidR="00000000" w:rsidRPr="00000000">
        <w:rPr>
          <w:sz w:val="28"/>
          <w:szCs w:val="28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Кодекс), в виде штрафа в сумме </w:t>
      </w:r>
      <w:r w:rsidDel="00000000" w:rsidR="00000000" w:rsidRPr="00000000">
        <w:rPr>
          <w:sz w:val="28"/>
          <w:szCs w:val="28"/>
          <w:rtl w:val="0"/>
        </w:rPr>
        <w:t xml:space="preserve">23 000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руб.;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начислена недоимка по НДФЛ в сумме </w:t>
      </w:r>
      <w:r w:rsidDel="00000000" w:rsidR="00000000" w:rsidRPr="00000000">
        <w:rPr>
          <w:sz w:val="28"/>
          <w:szCs w:val="28"/>
          <w:rtl w:val="0"/>
        </w:rPr>
        <w:t xml:space="preserve">2 123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руб.;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начислены пени в сумме </w:t>
      </w:r>
      <w:r w:rsidDel="00000000" w:rsidR="00000000" w:rsidRPr="00000000">
        <w:rPr>
          <w:sz w:val="28"/>
          <w:szCs w:val="28"/>
          <w:rtl w:val="0"/>
        </w:rPr>
        <w:t xml:space="preserve">654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руб. за несвоевременную уплату НДФЛ.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Считаю, что указанное решение является незаконным и необоснованным, так как в нарушение пункта 2 статьи 101 Кодекса я не был извещен  налоговым органом о времени и месте рассмотрения материалов налоговой проверки.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Согласно пункту 14 статьи 101 Кодекса несоблюдение должностными лицами налоговых органов требований, установленных Кодексом, может являться основанием для отмены решения налогового органа вышестоящим налоговым органом или судом.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Нарушение существенных условий процедуры рассмотрения материалов налоговой проверки является основанием для отмены вышестоящим налоговым органом или судом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правонарушения. К таким существенным условиям относится обеспечение возможности лица, в отношении которого проводилась проверка, участвовать в процессе рассмотрения материалов налоговой проверки лично и (или) через своего представителя и обеспечение возможности налогоплательщика представить объяснения.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связи с изложенным на основании пункта 2 статьи 140 НК РФ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ПРОШУ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отменить решение Инспекции ФНС России </w:t>
      </w:r>
      <w:r w:rsidDel="00000000" w:rsidR="00000000" w:rsidRPr="00000000">
        <w:rPr>
          <w:sz w:val="28"/>
          <w:szCs w:val="28"/>
          <w:rtl w:val="0"/>
        </w:rPr>
        <w:t xml:space="preserve">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77 по г. Москве от 14.10.20</w:t>
      </w:r>
      <w:r w:rsidDel="00000000" w:rsidR="00000000" w:rsidRPr="00000000">
        <w:rPr>
          <w:sz w:val="28"/>
          <w:szCs w:val="28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№ 13/2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-5 о привлечении к ответственности за совершение налогового правонарушения полностью и прекратить производство по делу.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ИП </w:t>
      </w:r>
      <w:r w:rsidDel="00000000" w:rsidR="00000000" w:rsidRPr="00000000">
        <w:rPr>
          <w:sz w:val="28"/>
          <w:szCs w:val="28"/>
          <w:rtl w:val="0"/>
        </w:rPr>
        <w:t xml:space="preserve">Иванов И.И.         </w:t>
      </w:r>
      <w:r w:rsidDel="00000000" w:rsidR="00000000" w:rsidRPr="00000000">
        <w:rPr>
          <w:rFonts w:ascii="Lobster" w:cs="Lobster" w:eastAsia="Lobster" w:hAnsi="Lobster"/>
          <w:color w:val="073763"/>
          <w:sz w:val="28"/>
          <w:szCs w:val="28"/>
          <w:rtl w:val="0"/>
        </w:rPr>
        <w:t xml:space="preserve">Иванов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XlQDoHZiDIdaoV6XbiMPwM+Dzg==">CgMxLjA4AHIhMUxWTzNjWU1Jb3BTaExVdnRLbG1kVXUtd202NG8xWTdT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