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teright"/>
        <w:shd w:val="clear" w:color="auto" w:fill="FFFFFF"/>
        <w:spacing w:lineRule="atLeast" w:line="360" w:beforeAutospacing="0" w:before="0" w:afterAutospacing="0" w:after="375"/>
        <w:jc w:val="right"/>
        <w:rPr>
          <w:rFonts w:ascii="Arial" w:hAnsi="Arial" w:cs="Arial"/>
          <w:spacing w:val="3"/>
          <w:sz w:val="21"/>
          <w:szCs w:val="21"/>
        </w:rPr>
      </w:pPr>
      <w:r>
        <w:rPr>
          <w:rFonts w:cs="Arial" w:ascii="Times New Roman" w:hAnsi="Times New Roman"/>
          <w:spacing w:val="3"/>
          <w:sz w:val="21"/>
          <w:szCs w:val="21"/>
        </w:rPr>
        <w:t>В Элистинский городской суд</w:t>
        <w:br/>
        <w:t>Республики Калмыкия</w:t>
      </w:r>
    </w:p>
    <w:p>
      <w:pPr>
        <w:pStyle w:val="Rteright"/>
        <w:shd w:val="clear" w:color="auto" w:fill="FFFFFF"/>
        <w:spacing w:lineRule="atLeast" w:line="360" w:beforeAutospacing="0" w:before="0" w:afterAutospacing="0" w:after="375"/>
        <w:jc w:val="right"/>
        <w:rPr>
          <w:rFonts w:ascii="Times New Roman" w:hAnsi="Times New Roman"/>
        </w:rPr>
      </w:pPr>
      <w:r>
        <w:rPr>
          <w:rFonts w:cs="Arial" w:ascii="Times New Roman" w:hAnsi="Times New Roman"/>
          <w:spacing w:val="3"/>
          <w:sz w:val="21"/>
          <w:szCs w:val="21"/>
        </w:rPr>
        <w:t>Административный истец:</w:t>
        <w:br/>
        <w:t>… Ф.И.О., … г.р.,</w:t>
        <w:br/>
        <w:t>адрес: _______________________</w:t>
        <w:br/>
        <w:t> моб. тел. …</w:t>
      </w:r>
      <w:bookmarkStart w:id="0" w:name="_GoBack"/>
      <w:bookmarkEnd w:id="0"/>
    </w:p>
    <w:p>
      <w:pPr>
        <w:pStyle w:val="Rteright"/>
        <w:shd w:val="clear" w:color="auto" w:fill="FFFFFF"/>
        <w:spacing w:lineRule="atLeast" w:line="360" w:beforeAutospacing="0" w:before="0" w:afterAutospacing="0" w:after="0"/>
        <w:jc w:val="right"/>
        <w:rPr/>
      </w:pPr>
      <w:r>
        <w:rPr>
          <w:rFonts w:cs="Arial" w:ascii="Times New Roman" w:hAnsi="Times New Roman"/>
          <w:spacing w:val="3"/>
          <w:sz w:val="21"/>
          <w:szCs w:val="21"/>
        </w:rPr>
        <w:t>Представитель административного истца:</w:t>
        <w:br/>
        <w:t>(данные с учетом ст. </w:t>
      </w:r>
      <w:hyperlink r:id="rId2">
        <w:r>
          <w:rPr>
            <w:rStyle w:val="InternetLink"/>
            <w:rFonts w:cs="Arial" w:ascii="Times New Roman" w:hAnsi="Times New Roman"/>
            <w:color w:val="auto"/>
            <w:spacing w:val="3"/>
            <w:sz w:val="21"/>
            <w:szCs w:val="21"/>
            <w:u w:val="none"/>
          </w:rPr>
          <w:t>ст. 54</w:t>
        </w:r>
      </w:hyperlink>
      <w:r>
        <w:rPr>
          <w:rFonts w:cs="Arial" w:ascii="Times New Roman" w:hAnsi="Times New Roman"/>
          <w:spacing w:val="3"/>
          <w:sz w:val="21"/>
          <w:szCs w:val="21"/>
        </w:rPr>
        <w:t>, </w:t>
      </w:r>
      <w:hyperlink r:id="rId3">
        <w:r>
          <w:rPr>
            <w:rStyle w:val="InternetLink"/>
            <w:rFonts w:cs="Arial" w:ascii="Times New Roman" w:hAnsi="Times New Roman"/>
            <w:color w:val="auto"/>
            <w:spacing w:val="3"/>
            <w:sz w:val="21"/>
            <w:szCs w:val="21"/>
            <w:u w:val="none"/>
          </w:rPr>
          <w:t>55</w:t>
        </w:r>
      </w:hyperlink>
      <w:r>
        <w:rPr>
          <w:rFonts w:cs="Arial" w:ascii="Times New Roman" w:hAnsi="Times New Roman"/>
          <w:spacing w:val="3"/>
          <w:sz w:val="21"/>
          <w:szCs w:val="21"/>
        </w:rPr>
        <w:t>, </w:t>
      </w:r>
      <w:hyperlink r:id="rId4">
        <w:r>
          <w:rPr>
            <w:rStyle w:val="InternetLink"/>
            <w:rFonts w:cs="Arial" w:ascii="Times New Roman" w:hAnsi="Times New Roman"/>
            <w:color w:val="auto"/>
            <w:spacing w:val="3"/>
            <w:sz w:val="21"/>
            <w:szCs w:val="21"/>
            <w:u w:val="none"/>
          </w:rPr>
          <w:t>56</w:t>
        </w:r>
      </w:hyperlink>
      <w:r>
        <w:rPr>
          <w:rFonts w:cs="Arial" w:ascii="Times New Roman" w:hAnsi="Times New Roman"/>
          <w:spacing w:val="3"/>
          <w:sz w:val="21"/>
          <w:szCs w:val="21"/>
        </w:rPr>
        <w:t>, </w:t>
      </w:r>
      <w:hyperlink r:id="rId5">
        <w:r>
          <w:rPr>
            <w:rStyle w:val="InternetLink"/>
            <w:rFonts w:cs="Arial" w:ascii="Times New Roman" w:hAnsi="Times New Roman"/>
            <w:color w:val="auto"/>
            <w:spacing w:val="3"/>
            <w:sz w:val="21"/>
            <w:szCs w:val="21"/>
            <w:u w:val="none"/>
          </w:rPr>
          <w:t>57 КАС РФ</w:t>
        </w:r>
      </w:hyperlink>
      <w:r>
        <w:rPr>
          <w:rFonts w:cs="Arial" w:ascii="Times New Roman" w:hAnsi="Times New Roman"/>
          <w:spacing w:val="3"/>
          <w:sz w:val="21"/>
          <w:szCs w:val="21"/>
        </w:rPr>
        <w:t>)</w:t>
        <w:br/>
        <w:t>адрес: …, телефон: …, факс: …,</w:t>
        <w:br/>
        <w:t>адрес электронной почты: …</w:t>
      </w:r>
    </w:p>
    <w:p>
      <w:pPr>
        <w:pStyle w:val="Rteright"/>
        <w:shd w:val="clear" w:color="auto" w:fill="FFFFFF"/>
        <w:spacing w:lineRule="atLeast" w:line="360" w:beforeAutospacing="0" w:before="0" w:afterAutospacing="0" w:after="375"/>
        <w:jc w:val="right"/>
        <w:rPr>
          <w:rFonts w:ascii="Arial" w:hAnsi="Arial" w:cs="Arial"/>
          <w:spacing w:val="3"/>
          <w:sz w:val="21"/>
          <w:szCs w:val="21"/>
        </w:rPr>
      </w:pPr>
      <w:r>
        <w:rPr>
          <w:rFonts w:cs="Arial" w:ascii="Times New Roman" w:hAnsi="Times New Roman"/>
          <w:spacing w:val="3"/>
          <w:sz w:val="21"/>
          <w:szCs w:val="21"/>
        </w:rPr>
        <w:t>Административный ответчик:</w:t>
        <w:br/>
        <w:t>судебный пристав-исполнитель</w:t>
        <w:br/>
        <w:t>Элистинского городского отдела</w:t>
        <w:br/>
        <w:t> судебных приставов Управления</w:t>
        <w:br/>
        <w:t> Федеральной службы судебных приставов</w:t>
        <w:br/>
        <w:t>России по Республике Калмыкия</w:t>
        <w:br/>
        <w:t>Ф.И.О.,</w:t>
        <w:br/>
        <w:t>адрес места нахождения:</w:t>
      </w:r>
    </w:p>
    <w:p>
      <w:pPr>
        <w:pStyle w:val="Rteright"/>
        <w:shd w:val="clear" w:color="auto" w:fill="FFFFFF"/>
        <w:spacing w:lineRule="atLeast" w:line="360" w:beforeAutospacing="0" w:before="0" w:afterAutospacing="0" w:after="375"/>
        <w:jc w:val="right"/>
        <w:rPr>
          <w:rFonts w:ascii="Arial" w:hAnsi="Arial" w:cs="Arial"/>
          <w:spacing w:val="3"/>
          <w:sz w:val="21"/>
          <w:szCs w:val="21"/>
        </w:rPr>
      </w:pPr>
      <w:r>
        <w:rPr>
          <w:rFonts w:cs="Arial" w:ascii="Times New Roman" w:hAnsi="Times New Roman"/>
          <w:spacing w:val="3"/>
          <w:sz w:val="21"/>
          <w:szCs w:val="21"/>
        </w:rPr>
        <w:t>Административный соответчик:</w:t>
        <w:br/>
        <w:t>Элистинский городской отдел</w:t>
        <w:br/>
        <w:t>судебных приставов Управления</w:t>
        <w:br/>
        <w:t>Федеральной службы судебных приставов</w:t>
        <w:br/>
        <w:t>России по Республике Калмыкия</w:t>
        <w:br/>
        <w:t>адрес места нахождения:</w:t>
      </w:r>
    </w:p>
    <w:p>
      <w:pPr>
        <w:pStyle w:val="Rtecenter"/>
        <w:shd w:val="clear" w:color="auto" w:fill="FFFFFF"/>
        <w:spacing w:lineRule="atLeast" w:line="360" w:beforeAutospacing="0" w:before="0" w:afterAutospacing="0" w:after="375"/>
        <w:jc w:val="center"/>
        <w:rPr>
          <w:rFonts w:ascii="Arial" w:hAnsi="Arial" w:cs="Arial"/>
          <w:spacing w:val="3"/>
          <w:sz w:val="21"/>
          <w:szCs w:val="21"/>
        </w:rPr>
      </w:pPr>
      <w:r>
        <w:rPr>
          <w:rStyle w:val="Strong"/>
          <w:rFonts w:cs="Arial" w:ascii="Times New Roman" w:hAnsi="Times New Roman"/>
          <w:spacing w:val="3"/>
          <w:sz w:val="21"/>
          <w:szCs w:val="21"/>
        </w:rPr>
        <w:t>Административное исковое заявление</w:t>
      </w:r>
      <w:r>
        <w:rPr>
          <w:rFonts w:cs="Arial" w:ascii="Times New Roman" w:hAnsi="Times New Roman"/>
          <w:b/>
          <w:bCs/>
          <w:spacing w:val="3"/>
          <w:sz w:val="21"/>
          <w:szCs w:val="21"/>
        </w:rPr>
        <w:br/>
      </w:r>
      <w:r>
        <w:rPr>
          <w:rStyle w:val="Strong"/>
          <w:rFonts w:cs="Arial" w:ascii="Times New Roman" w:hAnsi="Times New Roman"/>
          <w:spacing w:val="3"/>
          <w:sz w:val="21"/>
          <w:szCs w:val="21"/>
        </w:rPr>
        <w:t>об оспаривании бездействия судебного пристава-исполнителя</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"__" ______20__года г. я обратилась в службу судебных приставов г. Элисты Республики Калмыкия с заявлением о принятии к исполнению и возбуждении исполнительного производства на основании исполнительного листа № …, выданного "__" _____ 20__ года Элистинским городским судом на основании судебного решения от "__" _____ 20__ г.. о взыскании в мою пользу с гражданина Ф.И.О. денежной суммы в размере ___ руб.</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По имеющейся информации дело поступило в производство судебного пристава-исполнителя Ф.И.О.</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Однако до сих пор (спустя три месяца) судебным приставом-исполнителем не вынесено постановление о возбуждении исполнительного производства, копия указанного постановления мне не направлена (не вручена), а также не проведены необходимые исполнительные действия.</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Указанные действия (бездействия) считаю неправомерными, нарушающими мои права как взыскателя.</w:t>
      </w:r>
    </w:p>
    <w:p>
      <w:pPr>
        <w:pStyle w:val="NormalWeb"/>
        <w:shd w:val="clear" w:color="auto" w:fill="FFFFFF"/>
        <w:spacing w:lineRule="atLeast" w:line="360" w:beforeAutospacing="0" w:before="0" w:afterAutospacing="0" w:after="0"/>
        <w:jc w:val="both"/>
        <w:rPr/>
      </w:pPr>
      <w:r>
        <w:rPr>
          <w:rFonts w:cs="Arial" w:ascii="Times New Roman" w:hAnsi="Times New Roman"/>
          <w:spacing w:val="3"/>
          <w:sz w:val="21"/>
          <w:szCs w:val="21"/>
        </w:rPr>
        <w:t>В соответствии с требованиями ч. 1 </w:t>
      </w:r>
      <w:hyperlink r:id="rId6">
        <w:r>
          <w:rPr>
            <w:rStyle w:val="InternetLink"/>
            <w:rFonts w:cs="Arial" w:ascii="Times New Roman" w:hAnsi="Times New Roman"/>
            <w:color w:val="auto"/>
            <w:spacing w:val="3"/>
            <w:sz w:val="21"/>
            <w:szCs w:val="21"/>
            <w:u w:val="none"/>
          </w:rPr>
          <w:t>ст. 30 Федерального закона "Об исполнительном производстве"</w:t>
        </w:r>
      </w:hyperlink>
      <w:r>
        <w:rPr>
          <w:rFonts w:cs="Arial" w:ascii="Times New Roman" w:hAnsi="Times New Roman"/>
          <w:spacing w:val="3"/>
          <w:sz w:val="21"/>
          <w:szCs w:val="21"/>
        </w:rPr>
        <w:t> судебный пристав-исполнитель обязан возбудить исполнительное производство на основании исполнительного документа по заявлению взыскателя, если иное не установлено настоящим Федеральным законом. Исполнительные листы, выдаваемые судами общей юрисдикции, являются исполнительными документами, направляемыми (предъявляемыми) судебному приставу-исполнителю (</w:t>
      </w:r>
      <w:hyperlink r:id="rId7">
        <w:r>
          <w:rPr>
            <w:rStyle w:val="InternetLink"/>
            <w:rFonts w:cs="Arial" w:ascii="Times New Roman" w:hAnsi="Times New Roman"/>
            <w:color w:val="auto"/>
            <w:spacing w:val="3"/>
            <w:sz w:val="21"/>
            <w:szCs w:val="21"/>
            <w:u w:val="none"/>
          </w:rPr>
          <w:t>ст. 12 закона</w:t>
        </w:r>
      </w:hyperlink>
      <w:r>
        <w:rPr>
          <w:rFonts w:cs="Arial" w:ascii="Times New Roman" w:hAnsi="Times New Roman"/>
          <w:spacing w:val="3"/>
          <w:sz w:val="21"/>
          <w:szCs w:val="21"/>
        </w:rPr>
        <w:t>).</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В силу п. 8 ст. 30 названного Федерального закона судебный пристав-исполнитель в трехдневный срок со дня поступления к нему исполнительного документа должен вынести постановление о возбуждении исполнительного производства либо об отказе в возбуждении исполнительного производства.</w:t>
      </w:r>
    </w:p>
    <w:p>
      <w:pPr>
        <w:pStyle w:val="NormalWeb"/>
        <w:shd w:val="clear" w:color="auto" w:fill="FFFFFF"/>
        <w:spacing w:lineRule="atLeast" w:line="360" w:beforeAutospacing="0" w:before="0" w:afterAutospacing="0" w:after="0"/>
        <w:jc w:val="both"/>
        <w:rPr/>
      </w:pPr>
      <w:r>
        <w:rPr>
          <w:rFonts w:cs="Arial" w:ascii="Times New Roman" w:hAnsi="Times New Roman"/>
          <w:spacing w:val="3"/>
          <w:sz w:val="21"/>
          <w:szCs w:val="21"/>
        </w:rPr>
        <w:t>Согласно п. 2 </w:t>
      </w:r>
      <w:hyperlink r:id="rId8">
        <w:r>
          <w:rPr>
            <w:rStyle w:val="InternetLink"/>
            <w:rFonts w:cs="Arial" w:ascii="Times New Roman" w:hAnsi="Times New Roman"/>
            <w:color w:val="auto"/>
            <w:spacing w:val="3"/>
            <w:sz w:val="21"/>
            <w:szCs w:val="21"/>
            <w:u w:val="none"/>
          </w:rPr>
          <w:t>ст. 4 закона "Об исполнительном производстве"</w:t>
        </w:r>
      </w:hyperlink>
      <w:r>
        <w:rPr>
          <w:rFonts w:cs="Arial" w:ascii="Times New Roman" w:hAnsi="Times New Roman"/>
          <w:spacing w:val="3"/>
          <w:sz w:val="21"/>
          <w:szCs w:val="21"/>
        </w:rPr>
        <w:t> одним из принципов совершения исполнительных действий является принцип своевременности совершения исполнительных действий и применения мер принудительного исполнения.</w:t>
      </w:r>
    </w:p>
    <w:p>
      <w:pPr>
        <w:pStyle w:val="NormalWeb"/>
        <w:shd w:val="clear" w:color="auto" w:fill="FFFFFF"/>
        <w:spacing w:lineRule="atLeast" w:line="360" w:beforeAutospacing="0" w:before="0" w:afterAutospacing="0" w:after="0"/>
        <w:jc w:val="both"/>
        <w:rPr/>
      </w:pPr>
      <w:r>
        <w:rPr>
          <w:rFonts w:cs="Arial" w:ascii="Times New Roman" w:hAnsi="Times New Roman"/>
          <w:spacing w:val="3"/>
          <w:sz w:val="21"/>
          <w:szCs w:val="21"/>
        </w:rPr>
        <w:t>В обязанности судебного пристава-исполнителя в соответствии с ч. 1 </w:t>
      </w:r>
      <w:hyperlink r:id="rId9">
        <w:r>
          <w:rPr>
            <w:rStyle w:val="InternetLink"/>
            <w:rFonts w:cs="Arial" w:ascii="Times New Roman" w:hAnsi="Times New Roman"/>
            <w:color w:val="auto"/>
            <w:spacing w:val="3"/>
            <w:sz w:val="21"/>
            <w:szCs w:val="21"/>
            <w:u w:val="none"/>
          </w:rPr>
          <w:t>ст. 12</w:t>
        </w:r>
      </w:hyperlink>
      <w:r>
        <w:rPr>
          <w:rFonts w:cs="Arial" w:ascii="Times New Roman" w:hAnsi="Times New Roman"/>
          <w:spacing w:val="3"/>
          <w:sz w:val="21"/>
          <w:szCs w:val="21"/>
        </w:rPr>
        <w:t> названного закона в процессе принудительного исполнения судебных актов входит принятие мер по своевременному, полному и правильному исполнению исполнительных документов.</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Стадия исполнения судебного акта является необходимым результатом рассмотрения и разрешения гражданского дела в целях защиты нарушенных или оспариваемых гражданских прав.</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На основании вышеизложенного, прошу суд:</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признать незаконным бездействие судебного пристава-исполнителя Элистинского городского отдела судебных приставов Управления Федеральной службы судебных приставов России по Республике Калмыкия Ф.И.О. в части несовершения исполнительных действий по исполнительному листу № от "__" ______20__ г.</w:t>
      </w:r>
    </w:p>
    <w:p>
      <w:pPr>
        <w:pStyle w:val="NormalWeb"/>
        <w:shd w:val="clear" w:color="auto" w:fill="FFFFFF"/>
        <w:spacing w:lineRule="atLeast" w:line="360" w:beforeAutospacing="0" w:before="0" w:afterAutospacing="0" w:after="375"/>
        <w:jc w:val="both"/>
        <w:rPr>
          <w:rFonts w:ascii="Arial" w:hAnsi="Arial" w:cs="Arial"/>
          <w:spacing w:val="3"/>
          <w:sz w:val="21"/>
          <w:szCs w:val="21"/>
        </w:rPr>
      </w:pPr>
      <w:r>
        <w:rPr>
          <w:rFonts w:cs="Arial" w:ascii="Times New Roman" w:hAnsi="Times New Roman"/>
          <w:spacing w:val="3"/>
          <w:sz w:val="21"/>
          <w:szCs w:val="21"/>
        </w:rPr>
        <w:t>Обязать судебного пристава-исполнителя Элистинского городского отдела судебных приставов Управления Федеральной службы судебных приставов России по Республике Калмыкия Ф.И.О. устранить допущенные нарушения действующего законодательства, возбудить исполнительное производство на основании исполнительного листа № от "__" _____20___г. и произвести все необходимые исполнительные действия.</w:t>
      </w:r>
    </w:p>
    <w:p>
      <w:pPr>
        <w:pStyle w:val="NormalWeb"/>
        <w:shd w:val="clear" w:color="auto" w:fill="FFFFFF"/>
        <w:spacing w:lineRule="atLeast" w:line="360" w:beforeAutospacing="0" w:before="0" w:afterAutospacing="0" w:after="375"/>
        <w:rPr>
          <w:rFonts w:ascii="Arial" w:hAnsi="Arial" w:cs="Arial"/>
          <w:spacing w:val="3"/>
          <w:sz w:val="21"/>
          <w:szCs w:val="21"/>
        </w:rPr>
      </w:pPr>
      <w:r>
        <w:rPr>
          <w:rFonts w:cs="Arial" w:ascii="Times New Roman" w:hAnsi="Times New Roman"/>
          <w:spacing w:val="3"/>
          <w:sz w:val="21"/>
          <w:szCs w:val="21"/>
        </w:rPr>
        <w:t>Приложение:</w:t>
      </w:r>
    </w:p>
    <w:p>
      <w:pPr>
        <w:pStyle w:val="NormalWeb"/>
        <w:shd w:val="clear" w:color="auto" w:fill="FFFFFF"/>
        <w:spacing w:lineRule="atLeast" w:line="360" w:beforeAutospacing="0" w:before="0" w:afterAutospacing="0" w:after="375"/>
        <w:rPr>
          <w:rFonts w:ascii="Arial" w:hAnsi="Arial" w:cs="Arial"/>
          <w:spacing w:val="3"/>
          <w:sz w:val="21"/>
          <w:szCs w:val="21"/>
        </w:rPr>
      </w:pPr>
      <w:r>
        <w:rPr>
          <w:rFonts w:cs="Arial" w:ascii="Times New Roman" w:hAnsi="Times New Roman"/>
          <w:spacing w:val="3"/>
          <w:sz w:val="21"/>
          <w:szCs w:val="21"/>
        </w:rPr>
        <w:t>1. копия административного искового заявления;</w:t>
        <w:br/>
        <w:t>2. копия заявление о возбуждении исполнительного производства с отметкой о принятии службой судебных приставов-исполнителей;</w:t>
        <w:br/>
        <w:t>3. копия исполнительного листа;</w:t>
        <w:br/>
        <w:t>4. доверенность представителя административного истца от "___"________ __ года N __ и документ, подтверждающий наличие у представителя высшего юридического образования (</w:t>
      </w:r>
      <w:r>
        <w:rPr>
          <w:rStyle w:val="Emphasis"/>
          <w:rFonts w:cs="Arial" w:ascii="Times New Roman" w:hAnsi="Times New Roman"/>
          <w:spacing w:val="3"/>
          <w:sz w:val="21"/>
          <w:szCs w:val="21"/>
        </w:rPr>
        <w:t>если административное исковое заявление подано представителем</w:t>
      </w:r>
      <w:r>
        <w:rPr>
          <w:rFonts w:cs="Arial" w:ascii="Times New Roman" w:hAnsi="Times New Roman"/>
          <w:spacing w:val="3"/>
          <w:sz w:val="21"/>
          <w:szCs w:val="21"/>
        </w:rPr>
        <w:t>).</w:t>
      </w:r>
    </w:p>
    <w:p>
      <w:pPr>
        <w:pStyle w:val="NormalWeb"/>
        <w:shd w:val="clear" w:color="auto" w:fill="FFFFFF"/>
        <w:spacing w:lineRule="atLeast" w:line="360" w:beforeAutospacing="0" w:before="0" w:afterAutospacing="0" w:after="375"/>
        <w:rPr>
          <w:rFonts w:ascii="Arial" w:hAnsi="Arial" w:cs="Arial"/>
          <w:spacing w:val="3"/>
          <w:sz w:val="21"/>
          <w:szCs w:val="21"/>
        </w:rPr>
      </w:pPr>
      <w:r>
        <w:rPr>
          <w:rFonts w:cs="Arial" w:ascii="Times New Roman" w:hAnsi="Times New Roman"/>
          <w:spacing w:val="3"/>
          <w:sz w:val="21"/>
          <w:szCs w:val="21"/>
        </w:rPr>
        <w:t>Подпись _____________ Дата _____________</w:t>
      </w:r>
    </w:p>
    <w:p>
      <w:pPr>
        <w:pStyle w:val="Normal"/>
        <w:spacing w:before="0" w:after="160"/>
        <w:rPr>
          <w:rFonts w:ascii="Times New Roman" w:hAnsi="Times New Roman"/>
        </w:rPr>
      </w:pPr>
      <w:r>
        <w:rPr>
          <w:rFonts w:ascii="Times New Roman" w:hAnsi="Times New Roman"/>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df686a"/>
    <w:rPr>
      <w:color w:val="0000FF"/>
      <w:u w:val="single"/>
    </w:rPr>
  </w:style>
  <w:style w:type="character" w:styleId="Strong">
    <w:name w:val="Strong"/>
    <w:basedOn w:val="DefaultParagraphFont"/>
    <w:uiPriority w:val="22"/>
    <w:qFormat/>
    <w:rsid w:val="00df686a"/>
    <w:rPr>
      <w:b/>
      <w:bCs/>
    </w:rPr>
  </w:style>
  <w:style w:type="character" w:styleId="Emphasis">
    <w:name w:val="Emphasis"/>
    <w:basedOn w:val="DefaultParagraphFont"/>
    <w:uiPriority w:val="20"/>
    <w:qFormat/>
    <w:rsid w:val="00df686a"/>
    <w:rPr>
      <w:i/>
      <w:iCs/>
    </w:rPr>
  </w:style>
  <w:style w:type="character" w:styleId="ListLabel1">
    <w:name w:val="ListLabel 1"/>
    <w:qFormat/>
    <w:rPr>
      <w:rFonts w:ascii="Arial" w:hAnsi="Arial" w:cs="Arial"/>
      <w:color w:val="auto"/>
      <w:spacing w:val="3"/>
      <w:sz w:val="21"/>
      <w:szCs w:val="21"/>
      <w:u w:val="non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Rteright" w:customStyle="1">
    <w:name w:val="rteright"/>
    <w:basedOn w:val="Normal"/>
    <w:qFormat/>
    <w:rsid w:val="00df686a"/>
    <w:pPr>
      <w:spacing w:lineRule="auto" w:line="240" w:beforeAutospacing="1" w:afterAutospacing="1"/>
    </w:pPr>
    <w:rPr>
      <w:rFonts w:ascii="Times New Roman" w:hAnsi="Times New Roman" w:eastAsia="Times New Roman" w:cs="Times New Roman"/>
      <w:sz w:val="24"/>
      <w:szCs w:val="24"/>
      <w:lang w:eastAsia="ru-RU"/>
    </w:rPr>
  </w:style>
  <w:style w:type="paragraph" w:styleId="Rtecenter" w:customStyle="1">
    <w:name w:val="rtecenter"/>
    <w:basedOn w:val="Normal"/>
    <w:qFormat/>
    <w:rsid w:val="00df686a"/>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df686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gos-pravo.ru/statya-54-kas-rf-vedenie-administrativnyh-del-v-sude-cherez-predstaviteley" TargetMode="External"/><Relationship Id="rId3" Type="http://schemas.openxmlformats.org/officeDocument/2006/relationships/hyperlink" Target="http://logos-pravo.ru/statya-55-kas-rf-trebovaniya-k-licam-kotorye-mogut-byt-predstavitelyami-v-sude" TargetMode="External"/><Relationship Id="rId4" Type="http://schemas.openxmlformats.org/officeDocument/2006/relationships/hyperlink" Target="http://logos-pravo.ru/statya-56-kas-rf-polnomochiya-predstavitelya" TargetMode="External"/><Relationship Id="rId5" Type="http://schemas.openxmlformats.org/officeDocument/2006/relationships/hyperlink" Target="http://logos-pravo.ru/statya-57-kas-rf-oformlenie-i-podtverzhdenie-polnomochiy-predstavitelya" TargetMode="External"/><Relationship Id="rId6" Type="http://schemas.openxmlformats.org/officeDocument/2006/relationships/hyperlink" Target="http://logos-pravo.ru/statya-30-fz-no-229-fz-vozbuzhdenie-ispolnitelnogo-proizvodstva" TargetMode="External"/><Relationship Id="rId7" Type="http://schemas.openxmlformats.org/officeDocument/2006/relationships/hyperlink" Target="http://logos-pravo.ru/statya-12-fz-no-229-fz-vidy-ispolnitelnyh-dokumentov" TargetMode="External"/><Relationship Id="rId8" Type="http://schemas.openxmlformats.org/officeDocument/2006/relationships/hyperlink" Target="http://logos-pravo.ru/statya-4-fz-no-229-fz-principy-ispolnitelnogo-proizvodstva" TargetMode="External"/><Relationship Id="rId9" Type="http://schemas.openxmlformats.org/officeDocument/2006/relationships/hyperlink" Target="http://logos-pravo.ru/statya-12-fz-no-229-fz-vidy-ispolnitelnyh-dokumentov"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LibreOffice/6.1.0.3$MacOSX_X86_64 LibreOffice_project/efb621ed25068d70781dc026f7e9c5187a4decd1</Application>
  <Pages>3</Pages>
  <Words>493</Words>
  <Characters>3725</Characters>
  <CharactersWithSpaces>4200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2019-11-09T11:25:00Z</dcterms:created>
  <dc:creator>Роман Абдрахманов</dc:creator>
  <dc:description/>
  <dc:language>en-US</dc:language>
  <cp:lastModifiedBy/>
  <dcterms:modified xsi:type="dcterms:W3CDTF">2020-12-23T17:29:11Z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